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279C" w:rsidRDefault="0077279C" w:rsidP="0077279C">
      <w:pPr>
        <w:jc w:val="both"/>
        <w:rPr>
          <w:rFonts w:ascii="Comic Sans MS" w:hAnsi="Comic Sans MS" w:cs="Times New Roman"/>
          <w:b/>
          <w:sz w:val="24"/>
          <w:szCs w:val="24"/>
        </w:rPr>
      </w:pPr>
      <w:r w:rsidRPr="00694505">
        <w:rPr>
          <w:rFonts w:ascii="Comic Sans MS" w:hAnsi="Comic Sans MS"/>
          <w:b/>
          <w:sz w:val="24"/>
          <w:szCs w:val="24"/>
        </w:rPr>
        <w:t xml:space="preserve">PCTURES OF </w:t>
      </w:r>
      <w:r w:rsidRPr="00694505">
        <w:rPr>
          <w:rFonts w:ascii="Comic Sans MS" w:hAnsi="Comic Sans MS" w:cs="Times New Roman"/>
          <w:b/>
          <w:sz w:val="24"/>
          <w:szCs w:val="24"/>
        </w:rPr>
        <w:t xml:space="preserve">JOINT INVESTIGATION VISIT TO OANDO ENERGY RESOURCES LIMITED FACILITY AT </w:t>
      </w:r>
      <w:r>
        <w:rPr>
          <w:rFonts w:ascii="Comic Sans MS" w:hAnsi="Comic Sans MS" w:cs="Times New Roman"/>
          <w:b/>
          <w:sz w:val="24"/>
          <w:szCs w:val="24"/>
        </w:rPr>
        <w:t>6</w:t>
      </w:r>
      <w:r w:rsidRPr="0016372A">
        <w:rPr>
          <w:rFonts w:ascii="Comic Sans MS" w:hAnsi="Comic Sans MS" w:cs="Times New Roman"/>
          <w:b/>
          <w:sz w:val="24"/>
          <w:szCs w:val="24"/>
        </w:rPr>
        <w:t xml:space="preserve">” </w:t>
      </w:r>
      <w:r>
        <w:rPr>
          <w:rFonts w:ascii="Comic Sans MS" w:hAnsi="Comic Sans MS" w:cs="Times New Roman"/>
          <w:b/>
          <w:sz w:val="24"/>
          <w:szCs w:val="24"/>
        </w:rPr>
        <w:t>OGBOINBIRI/</w:t>
      </w:r>
      <w:r w:rsidRPr="0016372A">
        <w:rPr>
          <w:rFonts w:ascii="Comic Sans MS" w:hAnsi="Comic Sans MS" w:cs="Times New Roman"/>
          <w:b/>
          <w:sz w:val="24"/>
          <w:szCs w:val="24"/>
        </w:rPr>
        <w:t>TE</w:t>
      </w:r>
      <w:r>
        <w:rPr>
          <w:rFonts w:ascii="Comic Sans MS" w:hAnsi="Comic Sans MS" w:cs="Times New Roman"/>
          <w:b/>
          <w:sz w:val="24"/>
          <w:szCs w:val="24"/>
        </w:rPr>
        <w:t>BIDABA PIPELINE, TEBIDABA, SILGA BAYELSA STATE ON 2ND OCTOBER</w:t>
      </w:r>
      <w:r w:rsidRPr="0016372A">
        <w:rPr>
          <w:rFonts w:ascii="Comic Sans MS" w:hAnsi="Comic Sans MS" w:cs="Times New Roman"/>
          <w:b/>
          <w:sz w:val="24"/>
          <w:szCs w:val="24"/>
        </w:rPr>
        <w:t>, 2024.</w:t>
      </w:r>
    </w:p>
    <w:p w:rsidR="0077279C" w:rsidRDefault="0077279C" w:rsidP="0077279C">
      <w:pPr>
        <w:jc w:val="both"/>
        <w:rPr>
          <w:rFonts w:ascii="Comic Sans MS" w:hAnsi="Comic Sans MS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2C993EC6" wp14:editId="0E09EF4D">
            <wp:extent cx="6200775" cy="2752725"/>
            <wp:effectExtent l="0" t="0" r="9525" b="9525"/>
            <wp:docPr id="1" name="Picture 1" descr="C:\Users\HP\Desktop\TEBIDABA 2ND OCTOBER 2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TEBIDABA 2ND OCTOBER 202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279C" w:rsidRDefault="0077279C" w:rsidP="0077279C">
      <w:pPr>
        <w:jc w:val="both"/>
        <w:rPr>
          <w:rFonts w:ascii="Comic Sans MS" w:hAnsi="Comic Sans MS"/>
          <w:b/>
          <w:sz w:val="20"/>
          <w:szCs w:val="20"/>
        </w:rPr>
      </w:pPr>
      <w:r w:rsidRPr="0077279C">
        <w:rPr>
          <w:rFonts w:ascii="Comic Sans MS" w:hAnsi="Comic Sans MS"/>
          <w:b/>
          <w:sz w:val="20"/>
          <w:szCs w:val="20"/>
        </w:rPr>
        <w:t>FIG. 1: THE STATE OF THE ENVIRONMENT</w:t>
      </w:r>
      <w:r>
        <w:rPr>
          <w:rFonts w:ascii="Comic Sans MS" w:hAnsi="Comic Sans MS"/>
          <w:b/>
          <w:sz w:val="20"/>
          <w:szCs w:val="20"/>
        </w:rPr>
        <w:t xml:space="preserve"> AS AT THE TIME OF JIV</w:t>
      </w:r>
      <w:r w:rsidRPr="0077279C">
        <w:rPr>
          <w:rFonts w:ascii="Comic Sans MS" w:hAnsi="Comic Sans MS"/>
          <w:b/>
          <w:sz w:val="20"/>
          <w:szCs w:val="20"/>
        </w:rPr>
        <w:t>.</w:t>
      </w:r>
    </w:p>
    <w:p w:rsidR="0077279C" w:rsidRDefault="0077279C" w:rsidP="0077279C">
      <w:pPr>
        <w:jc w:val="both"/>
        <w:rPr>
          <w:rFonts w:ascii="Comic Sans MS" w:hAnsi="Comic Sans MS"/>
          <w:b/>
          <w:sz w:val="20"/>
          <w:szCs w:val="20"/>
        </w:rPr>
      </w:pPr>
      <w:r>
        <w:rPr>
          <w:noProof/>
        </w:rPr>
        <w:drawing>
          <wp:inline distT="0" distB="0" distL="0" distR="0" wp14:anchorId="6E7A62C4" wp14:editId="682BE59F">
            <wp:extent cx="6200775" cy="2724150"/>
            <wp:effectExtent l="0" t="0" r="9525" b="0"/>
            <wp:docPr id="2" name="Picture 2" descr="C:\Users\HP\Desktop\TEBIDABA 2ND 2024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TEBIDABA 2ND 2024 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279C" w:rsidRPr="0077279C" w:rsidRDefault="0077279C" w:rsidP="0077279C">
      <w:pPr>
        <w:jc w:val="both"/>
        <w:rPr>
          <w:rFonts w:ascii="Comic Sans MS" w:hAnsi="Comic Sans MS"/>
          <w:b/>
          <w:sz w:val="20"/>
          <w:szCs w:val="20"/>
        </w:rPr>
      </w:pPr>
      <w:r>
        <w:rPr>
          <w:rFonts w:ascii="Comic Sans MS" w:hAnsi="Comic Sans MS"/>
          <w:b/>
          <w:sz w:val="18"/>
          <w:szCs w:val="18"/>
        </w:rPr>
        <w:t>FIG. 2</w:t>
      </w:r>
      <w:r w:rsidRPr="007D6E9F">
        <w:rPr>
          <w:rFonts w:ascii="Comic Sans MS" w:hAnsi="Comic Sans MS"/>
          <w:b/>
          <w:sz w:val="18"/>
          <w:szCs w:val="18"/>
        </w:rPr>
        <w:t>: 3” VALVE INSTALLED AT 12 O’ CLOCK POSITION</w:t>
      </w:r>
      <w:r>
        <w:rPr>
          <w:rFonts w:ascii="Comic Sans MS" w:hAnsi="Comic Sans MS"/>
          <w:b/>
          <w:sz w:val="18"/>
          <w:szCs w:val="18"/>
        </w:rPr>
        <w:t xml:space="preserve"> FOR POSSIBLE CRUDE OIL THEFT</w:t>
      </w:r>
      <w:bookmarkStart w:id="0" w:name="_GoBack"/>
      <w:bookmarkEnd w:id="0"/>
      <w:r>
        <w:rPr>
          <w:rFonts w:ascii="Comic Sans MS" w:hAnsi="Comic Sans MS"/>
          <w:b/>
          <w:sz w:val="18"/>
          <w:szCs w:val="18"/>
        </w:rPr>
        <w:t xml:space="preserve"> BY VANDALS</w:t>
      </w:r>
      <w:r w:rsidRPr="007D6E9F">
        <w:rPr>
          <w:rFonts w:ascii="Comic Sans MS" w:hAnsi="Comic Sans MS"/>
          <w:b/>
          <w:sz w:val="18"/>
          <w:szCs w:val="18"/>
        </w:rPr>
        <w:t>.</w:t>
      </w:r>
      <w:r w:rsidRPr="0077279C">
        <w:rPr>
          <w:rFonts w:ascii="Comic Sans MS" w:hAnsi="Comic Sans MS"/>
          <w:b/>
          <w:sz w:val="20"/>
          <w:szCs w:val="20"/>
        </w:rPr>
        <w:t xml:space="preserve"> </w:t>
      </w:r>
      <w:r w:rsidRPr="0077279C">
        <w:rPr>
          <w:rFonts w:ascii="Comic Sans MS" w:hAnsi="Comic Sans MS"/>
          <w:sz w:val="20"/>
          <w:szCs w:val="20"/>
        </w:rPr>
        <w:t xml:space="preserve">               </w:t>
      </w:r>
    </w:p>
    <w:p w:rsidR="00147983" w:rsidRDefault="00147983"/>
    <w:sectPr w:rsidR="001479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79C"/>
    <w:rsid w:val="0005543E"/>
    <w:rsid w:val="00147983"/>
    <w:rsid w:val="003C59FD"/>
    <w:rsid w:val="00472CDA"/>
    <w:rsid w:val="0077279C"/>
    <w:rsid w:val="008822FE"/>
    <w:rsid w:val="00A2497F"/>
    <w:rsid w:val="00B74AC7"/>
    <w:rsid w:val="00BB7A00"/>
    <w:rsid w:val="00CF0523"/>
    <w:rsid w:val="00D67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27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727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27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27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727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27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50</Words>
  <Characters>291</Characters>
  <Application>Microsoft Office Word</Application>
  <DocSecurity>0</DocSecurity>
  <Lines>2</Lines>
  <Paragraphs>1</Paragraphs>
  <ScaleCrop>false</ScaleCrop>
  <Company/>
  <LinksUpToDate>false</LinksUpToDate>
  <CharactersWithSpaces>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2024-10-17T12:24:00Z</dcterms:created>
  <dcterms:modified xsi:type="dcterms:W3CDTF">2024-10-17T12:34:00Z</dcterms:modified>
</cp:coreProperties>
</file>